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B474E">
      <w:pPr>
        <w:widowControl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附件2：</w:t>
      </w:r>
    </w:p>
    <w:p w14:paraId="43C58CF7">
      <w:pPr>
        <w:widowControl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202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年电子工程系校园技能竞赛活动方案</w:t>
      </w:r>
    </w:p>
    <w:p w14:paraId="00EC7723">
      <w:pPr>
        <w:widowControl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无人机操控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</w:rPr>
        <w:t>技术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项目</w:t>
      </w:r>
    </w:p>
    <w:p w14:paraId="20EE2BE4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一、竞赛时间及对象</w:t>
      </w:r>
    </w:p>
    <w:p w14:paraId="2DAA4106">
      <w:pPr>
        <w:widowControl/>
        <w:spacing w:before="0" w:beforeAutospacing="0" w:after="0" w:afterAutospacing="0" w:line="360" w:lineRule="auto"/>
        <w:ind w:firstLine="420"/>
        <w:jc w:val="both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-SA"/>
        </w:rPr>
        <w:t>活动时间：</w:t>
      </w:r>
    </w:p>
    <w:p w14:paraId="62582E38">
      <w:pPr>
        <w:widowControl/>
        <w:spacing w:before="0" w:beforeAutospacing="0" w:after="0" w:afterAutospacing="0" w:line="360" w:lineRule="auto"/>
        <w:ind w:firstLine="960" w:firstLineChars="400"/>
        <w:jc w:val="both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-SA"/>
        </w:rPr>
        <w:t>1.初赛-理论，时间：2024.11.19</w:t>
      </w:r>
    </w:p>
    <w:p w14:paraId="6CAA91EB">
      <w:pPr>
        <w:widowControl/>
        <w:spacing w:before="0" w:beforeAutospacing="0" w:after="0" w:afterAutospacing="0" w:line="360" w:lineRule="auto"/>
        <w:ind w:firstLine="960" w:firstLineChars="400"/>
        <w:jc w:val="both"/>
        <w:rPr>
          <w:rFonts w:hint="eastAsia" w:ascii="宋体" w:hAnsi="宋体" w:eastAsia="宋体" w:cs="宋体"/>
          <w:kern w:val="0"/>
          <w:sz w:val="24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-SA"/>
        </w:rPr>
        <w:t>2.决赛-实操，时间：2024.11.26</w:t>
      </w:r>
    </w:p>
    <w:p w14:paraId="32CB704C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参赛对象：无人机应用技术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专业</w:t>
      </w:r>
      <w:r>
        <w:rPr>
          <w:rFonts w:hint="eastAsia" w:ascii="宋体" w:hAnsi="宋体" w:eastAsia="宋体" w:cs="宋体"/>
          <w:sz w:val="24"/>
          <w:szCs w:val="24"/>
        </w:rPr>
        <w:t>23级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24 级学生</w:t>
      </w:r>
    </w:p>
    <w:p w14:paraId="47E883CD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二、竞赛内容与要求</w:t>
      </w:r>
    </w:p>
    <w:p w14:paraId="0F3AD88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赛项通过考察参赛选手对于无人机的操纵能力（起飞、平飞、转弯、降落等），及选手在比赛期间的心理素质和安全第一职业素养作为竞赛内容，全面考察选手的无人机专业基础知识、无人机操纵能力和具有无人机驾驶员的基本职业素养。具体赛项内容如下：</w:t>
      </w:r>
    </w:p>
    <w:p w14:paraId="10111AB7"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4126865" cy="2636520"/>
            <wp:effectExtent l="0" t="0" r="6985" b="11430"/>
            <wp:docPr id="10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26865" cy="2636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2E0EB2A">
      <w:pPr>
        <w:widowControl w:val="0"/>
        <w:spacing w:line="360" w:lineRule="auto"/>
        <w:jc w:val="center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4201160" cy="1840865"/>
            <wp:effectExtent l="0" t="0" r="8890" b="6985"/>
            <wp:docPr id="8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01160" cy="1840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979A4EB">
      <w:pPr>
        <w:spacing w:line="360" w:lineRule="auto"/>
        <w:ind w:firstLine="482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比赛内容：</w:t>
      </w:r>
    </w:p>
    <w:p w14:paraId="00E712F3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1</w:t>
      </w: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b/>
          <w:sz w:val="24"/>
          <w:szCs w:val="24"/>
        </w:rPr>
        <w:t>理论考核</w:t>
      </w:r>
    </w:p>
    <w:p w14:paraId="30E0D962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根据无人机驾驶员职业标准，要求选手掌握一定水平的无人机专业基础知识，包括无人机法律法规、系统与组成、飞行与原理、起降操作、气象等基本理论知识。满分为100分，均为客观题，其中单选题60分，多选题20分，判断题20分。</w:t>
      </w:r>
    </w:p>
    <w:p w14:paraId="4305316A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2</w:t>
      </w: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b/>
          <w:sz w:val="24"/>
          <w:szCs w:val="24"/>
        </w:rPr>
        <w:t>实操飞行</w:t>
      </w:r>
    </w:p>
    <w:p w14:paraId="04809F70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比赛场地分为3个区域，选手区，裁判区及竞赛区。比赛开始后，选手只允许站在选手区指定的区域内，不允许走动，不能跟随飞机。比赛场地外不得放置任何能够对场内无人机产生影响的装置。竞赛区包括起降点，赛道，标志物。无人机在启动后应在赛道区域内飞行。所有参赛选手中以完成1圈赛道用时最短者获胜。沿着指示线路飞行，完成1圈飞行即结束。</w:t>
      </w:r>
    </w:p>
    <w:p w14:paraId="606B2ED9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3</w:t>
      </w: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b/>
          <w:sz w:val="24"/>
          <w:szCs w:val="24"/>
        </w:rPr>
        <w:t>注意事项</w:t>
      </w:r>
    </w:p>
    <w:p w14:paraId="176CEE1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1）在参赛选手确认准备完毕后，裁判员会给出比赛开始信号，此时正式开始比赛。</w:t>
      </w:r>
    </w:p>
    <w:p w14:paraId="0ECFACDF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2)在裁判员未给出比赛开始信号之前无人机发生动作，即按犯规处理。</w:t>
      </w:r>
    </w:p>
    <w:p w14:paraId="147BBFB2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3)在裁判员给出比赛开始信号后，可立即解锁无人机开始比赛。</w:t>
      </w:r>
    </w:p>
    <w:p w14:paraId="7283A2E0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4)比赛开始后，参赛选手无权以任何理由，请求重飞。</w:t>
      </w:r>
    </w:p>
    <w:p w14:paraId="2EC0F66D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5)比赛各方需控制无人机在规定赛道内飞行，不得飞出场地，同时应当避免与其他比赛选手的无人机发生碰撞。</w:t>
      </w:r>
    </w:p>
    <w:p w14:paraId="51D574B1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6)比赛不设捡机人员，摔机后3秒内能自行起飞的可继续比赛，不能自行起飞的即按坠毁处理，裁判宣布本场比赛结束后，参赛选手自行入场取回无人机。摔机后复飞的无人机，如裁判发现机体存在安全隐患，裁判有权要求无人机立即降落。</w:t>
      </w:r>
    </w:p>
    <w:p w14:paraId="51967B55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7)比赛期间，若选手操控失误导致飞机受到损坏，责任自负。</w:t>
      </w:r>
    </w:p>
    <w:p w14:paraId="3FF9733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8)整个比赛期间，参赛选手必须服从裁判员判罚。</w:t>
      </w:r>
    </w:p>
    <w:p w14:paraId="67EA5C4B">
      <w:pPr>
        <w:spacing w:line="360" w:lineRule="auto"/>
        <w:ind w:firstLine="241" w:firstLineChars="100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4</w:t>
      </w: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b/>
          <w:sz w:val="24"/>
          <w:szCs w:val="24"/>
        </w:rPr>
        <w:t>比赛处罚</w:t>
      </w:r>
    </w:p>
    <w:p w14:paraId="7D6E71B2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若飞行员在比赛中因为转弯或者直线飞行时为缩减航道，未绕过指定旗杆与拱门，参赛选手可继续比赛，裁判可依据飞行情况判定加罚秒数。同时一些犯规行为也将被加罚秒数。处罚计算如下：</w:t>
      </w:r>
    </w:p>
    <w:p w14:paraId="1DBC7ED7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1)参赛选手在无人机准备过程中未听从裁判指挥并被裁判判为犯规，一次总时间增加5秒。</w:t>
      </w:r>
    </w:p>
    <w:p w14:paraId="47AA719B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2)参赛选手未经裁判员允许离开选手区，一次总时间增加5秒；参赛选手未经裁判员允许触碰无人机，一次总时间增加5秒。</w:t>
      </w:r>
    </w:p>
    <w:p w14:paraId="07238DEB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3)参赛选手在裁判未发出比赛开始信号前启动无人机，一次总时间增加5秒。</w:t>
      </w:r>
    </w:p>
    <w:p w14:paraId="151A7C1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4)参赛选手未按规则绕过刀旗一次（要求从刀旗外侧严格按赛道飞行），总时间增加20秒。</w:t>
      </w:r>
    </w:p>
    <w:p w14:paraId="48D5DB16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5)参赛选手未按规则穿过拱门，环形门或隧道一次，总时间增加15秒。</w:t>
      </w:r>
    </w:p>
    <w:p w14:paraId="56E5F71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6)参赛选手如有上诉犯规行为，且犯规总和累计三次即判定坠毁，选手应立即听从裁判员信号停止飞行。</w:t>
      </w:r>
    </w:p>
    <w:p w14:paraId="2B2AC102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评分标准</w:t>
      </w:r>
    </w:p>
    <w:tbl>
      <w:tblPr>
        <w:tblStyle w:val="4"/>
        <w:tblW w:w="943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4"/>
        <w:gridCol w:w="1066"/>
        <w:gridCol w:w="7215"/>
      </w:tblGrid>
      <w:tr w14:paraId="4E64F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39795E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评分项目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17C154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分值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CAA660">
            <w:pPr>
              <w:spacing w:line="360" w:lineRule="auto"/>
              <w:ind w:firstLine="482" w:firstLineChars="20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评分标准</w:t>
            </w:r>
          </w:p>
        </w:tc>
      </w:tr>
      <w:tr w14:paraId="1A41A1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B4AE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垂直起飞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65D70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A3630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偏移小于 30cm得2分。高度稳定和偏移各占2分。</w:t>
            </w:r>
          </w:p>
        </w:tc>
      </w:tr>
      <w:tr w14:paraId="6EED4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FA54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四面悬停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B850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3DE97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高度和悬停时间各占2分， 高度和悬停偏移小于 30cm得满分。</w:t>
            </w:r>
          </w:p>
        </w:tc>
      </w:tr>
      <w:tr w14:paraId="41EC3E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BFE9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越障技能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CE526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C27EB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穿越刀旗和拱门项障碍各得1分、穿越圆环和隧道每项得1分、按机头方向过圈不得分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出赛道一次扣0.5分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46D8A591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在赛道中有四方门和重力门，四方门有两种穿越方法，仅穿过9-10，得2分，穿过9-10后接着穿过11-12得5分，同理18-19，20-21四方门，重力门仅从26穿出得2分，从26穿出后再从27穿出得5分。</w:t>
            </w:r>
          </w:p>
          <w:p w14:paraId="1A67E4C4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三联门必须每次从正门穿入，所有拱门第一次必须从正门穿入必须按照规定路线飞行，不得少穿漏穿障碍，保证安全飞行，失误落地即视为失败，碰撞障碍物每次扣2分</w:t>
            </w:r>
          </w:p>
        </w:tc>
      </w:tr>
      <w:tr w14:paraId="0EBC2D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C3319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完成飞行时间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1C28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FD3935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倒计时8分内完成得分提前完成记录剩余时间每剩余1秒加0.05分， 剩余180秒以上最高加9分。</w:t>
            </w:r>
          </w:p>
        </w:tc>
      </w:tr>
      <w:tr w14:paraId="228B94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B4BEE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降落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F73D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CDEAC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仅机身，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叶不管， 脚架不得超出起降平台。完美降落得10分， 优秀降落得8分， 合格降落得6分。不合格降落不得分</w:t>
            </w:r>
          </w:p>
        </w:tc>
      </w:tr>
      <w:tr w14:paraId="04990D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A03C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总分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96798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100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E5E894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07A9869D">
      <w:pPr>
        <w:widowControl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-SA"/>
        </w:rPr>
        <w:t>三、竞赛用时、竞赛形式</w:t>
      </w:r>
    </w:p>
    <w:p w14:paraId="40F18415">
      <w:pPr>
        <w:widowControl/>
        <w:spacing w:before="0" w:beforeAutospacing="0" w:after="0" w:afterAutospacing="0" w:line="360" w:lineRule="auto"/>
        <w:ind w:firstLine="420"/>
        <w:jc w:val="both"/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-SA"/>
        </w:rPr>
        <w:t>竞赛用时：初赛1个小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时理论答卷、决赛10分钟技术实操。</w:t>
      </w:r>
    </w:p>
    <w:p w14:paraId="31EFBB65">
      <w:pPr>
        <w:widowControl/>
        <w:spacing w:before="0" w:beforeAutospacing="0" w:after="0" w:afterAutospacing="0" w:line="360" w:lineRule="auto"/>
        <w:ind w:firstLine="420"/>
        <w:jc w:val="both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-SA"/>
        </w:rPr>
        <w:t>参赛形式：个人赛，比赛采用封闭、限时方式进行。</w:t>
      </w:r>
    </w:p>
    <w:p w14:paraId="040AFD11">
      <w:pPr>
        <w:widowControl/>
        <w:spacing w:before="0" w:beforeAutospacing="0" w:after="0" w:afterAutospacing="0" w:line="360" w:lineRule="auto"/>
        <w:ind w:firstLine="420"/>
        <w:jc w:val="both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-SA"/>
        </w:rPr>
        <w:t>设备可自备。</w:t>
      </w:r>
    </w:p>
    <w:p w14:paraId="58E858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5ZTU2NThlZjUwMjNlNzg2NTcyMzU1OTIxZWI2MTEifQ=="/>
  </w:docVars>
  <w:rsids>
    <w:rsidRoot w:val="1DD221C4"/>
    <w:rsid w:val="00677BC6"/>
    <w:rsid w:val="0FD208B4"/>
    <w:rsid w:val="1D9F5DE8"/>
    <w:rsid w:val="1DD221C4"/>
    <w:rsid w:val="274A7A1D"/>
    <w:rsid w:val="3EDA442A"/>
    <w:rsid w:val="60AA301D"/>
    <w:rsid w:val="69897AB0"/>
    <w:rsid w:val="6B9E5223"/>
    <w:rsid w:val="6D6A7822"/>
    <w:rsid w:val="734343DB"/>
    <w:rsid w:val="7DCD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 w:line="240" w:lineRule="auto"/>
      <w:ind w:firstLine="0" w:firstLineChars="0"/>
      <w:jc w:val="center"/>
      <w:outlineLvl w:val="0"/>
    </w:pPr>
    <w:rPr>
      <w:rFonts w:hint="eastAsia" w:ascii="宋体" w:hAnsi="宋体" w:cs="宋体"/>
      <w:b/>
      <w:bCs/>
      <w:kern w:val="44"/>
      <w:sz w:val="32"/>
      <w:szCs w:val="48"/>
      <w:lang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1611</Words>
  <Characters>1699</Characters>
  <Lines>0</Lines>
  <Paragraphs>0</Paragraphs>
  <TotalTime>2</TotalTime>
  <ScaleCrop>false</ScaleCrop>
  <LinksUpToDate>false</LinksUpToDate>
  <CharactersWithSpaces>1707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2024-11-13T02:35:00Z</dcterms:created>
  <dc:creator>喵喵岚</dc:creator>
  <cp:lastModifiedBy>喵喵岚</cp:lastModifiedBy>
  <dcterms:modified xsi:type="dcterms:W3CDTF">2024-11-13T02:44:52Z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8B5F1F6F85A6412A9F7408E7B4F8FB68_11</vt:lpwstr>
  </property>
</Properties>
</file>